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466" w:rsidRDefault="00407466">
      <w:pPr>
        <w:rPr>
          <w:lang w:val="en-ZA"/>
        </w:rPr>
      </w:pPr>
    </w:p>
    <w:p w:rsidR="00924B22" w:rsidRDefault="00924B22">
      <w:pPr>
        <w:rPr>
          <w:lang w:val="en-ZA"/>
        </w:rPr>
      </w:pPr>
    </w:p>
    <w:p w:rsidR="00924B22" w:rsidRDefault="00924B22">
      <w:pPr>
        <w:rPr>
          <w:lang w:val="en-ZA"/>
        </w:rPr>
      </w:pPr>
    </w:p>
    <w:p w:rsidR="000108F7" w:rsidRDefault="000108F7">
      <w:pPr>
        <w:rPr>
          <w:lang w:val="en-ZA"/>
        </w:rPr>
      </w:pPr>
    </w:p>
    <w:p w:rsidR="00924B22" w:rsidRDefault="00924B22">
      <w:pPr>
        <w:rPr>
          <w:lang w:val="en-ZA"/>
        </w:rPr>
      </w:pPr>
    </w:p>
    <w:p w:rsidR="00924B22" w:rsidRDefault="00924B22">
      <w:pPr>
        <w:rPr>
          <w:lang w:val="en-ZA"/>
        </w:rPr>
      </w:pPr>
      <w:r>
        <w:rPr>
          <w:noProof/>
        </w:rPr>
        <w:drawing>
          <wp:inline distT="0" distB="0" distL="0" distR="0">
            <wp:extent cx="2000250" cy="466725"/>
            <wp:effectExtent l="19050" t="0" r="0" b="0"/>
            <wp:docPr id="2" name="Picture 2" descr="C:\Documents and Settings\Owner\My Documents\My Pictures\Fotos vir website\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Owner\My Documents\My Pictures\Fotos vir website\logo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190625" cy="1133475"/>
            <wp:effectExtent l="19050" t="0" r="9525" b="0"/>
            <wp:docPr id="1" name="Picture 1" descr="C:\Documents and Settings\Owner\My Documents\My Pictures\Fotos vir website\Cape Town Tourism memb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Fotos vir website\Cape Town Tourism membe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4B22" w:rsidRDefault="00924B22">
      <w:pPr>
        <w:rPr>
          <w:lang w:val="en-ZA"/>
        </w:rPr>
      </w:pPr>
    </w:p>
    <w:p w:rsidR="000108F7" w:rsidRPr="00FB59DC" w:rsidRDefault="00924B22" w:rsidP="000108F7">
      <w:pPr>
        <w:rPr>
          <w:rFonts w:ascii="Engravers MT" w:hAnsi="Engravers MT"/>
          <w:color w:val="548DD4" w:themeColor="text2" w:themeTint="99"/>
          <w:sz w:val="56"/>
          <w:szCs w:val="56"/>
          <w:lang w:val="en-ZA"/>
        </w:rPr>
      </w:pPr>
      <w:r w:rsidRPr="00FB59DC">
        <w:rPr>
          <w:rFonts w:ascii="Engravers MT" w:hAnsi="Engravers MT"/>
          <w:color w:val="548DD4" w:themeColor="text2" w:themeTint="99"/>
          <w:sz w:val="56"/>
          <w:szCs w:val="56"/>
          <w:lang w:val="en-ZA"/>
        </w:rPr>
        <w:t>Chanti Tours and Charters</w:t>
      </w:r>
    </w:p>
    <w:p w:rsidR="000108F7" w:rsidRPr="00FB59DC" w:rsidRDefault="000108F7" w:rsidP="000108F7">
      <w:pPr>
        <w:rPr>
          <w:rFonts w:ascii="Cambria" w:hAnsi="Cambria"/>
          <w:color w:val="548DD4" w:themeColor="text2" w:themeTint="99"/>
          <w:sz w:val="40"/>
          <w:szCs w:val="40"/>
          <w:lang w:val="en-ZA"/>
        </w:rPr>
      </w:pPr>
      <w:r w:rsidRPr="00FB59DC">
        <w:rPr>
          <w:rFonts w:ascii="Cambria" w:hAnsi="Cambria"/>
          <w:color w:val="548DD4" w:themeColor="text2" w:themeTint="99"/>
          <w:sz w:val="40"/>
          <w:szCs w:val="40"/>
          <w:lang w:val="en-ZA"/>
        </w:rPr>
        <w:t>The always  on time people</w:t>
      </w:r>
    </w:p>
    <w:p w:rsidR="00924B22" w:rsidRPr="00924B22" w:rsidRDefault="00924B22" w:rsidP="00924B22">
      <w:pPr>
        <w:pStyle w:val="NoSpacing"/>
        <w:rPr>
          <w:color w:val="548DD4" w:themeColor="text2" w:themeTint="99"/>
          <w:lang w:val="en-ZA"/>
        </w:rPr>
      </w:pPr>
      <w:r w:rsidRPr="00924B22">
        <w:rPr>
          <w:color w:val="548DD4" w:themeColor="text2" w:themeTint="99"/>
          <w:lang w:val="en-ZA"/>
        </w:rPr>
        <w:t>10 Suzanne Crescent</w:t>
      </w:r>
    </w:p>
    <w:p w:rsidR="00924B22" w:rsidRPr="00924B22" w:rsidRDefault="00924B22" w:rsidP="00924B22">
      <w:pPr>
        <w:pStyle w:val="NoSpacing"/>
        <w:rPr>
          <w:color w:val="548DD4" w:themeColor="text2" w:themeTint="99"/>
          <w:lang w:val="en-ZA"/>
        </w:rPr>
      </w:pPr>
      <w:r w:rsidRPr="00924B22">
        <w:rPr>
          <w:color w:val="548DD4" w:themeColor="text2" w:themeTint="99"/>
          <w:lang w:val="en-ZA"/>
        </w:rPr>
        <w:t>Protea Heights</w:t>
      </w:r>
    </w:p>
    <w:p w:rsidR="00924B22" w:rsidRDefault="00924B22" w:rsidP="00924B22">
      <w:pPr>
        <w:pStyle w:val="NoSpacing"/>
        <w:rPr>
          <w:color w:val="548DD4" w:themeColor="text2" w:themeTint="99"/>
          <w:lang w:val="en-ZA"/>
        </w:rPr>
      </w:pPr>
      <w:r>
        <w:rPr>
          <w:color w:val="548DD4" w:themeColor="text2" w:themeTint="99"/>
          <w:lang w:val="en-ZA"/>
        </w:rPr>
        <w:t xml:space="preserve">7560 </w:t>
      </w:r>
      <w:r w:rsidRPr="00924B22">
        <w:rPr>
          <w:color w:val="548DD4" w:themeColor="text2" w:themeTint="99"/>
          <w:lang w:val="en-ZA"/>
        </w:rPr>
        <w:t>Brackenfell</w:t>
      </w:r>
    </w:p>
    <w:p w:rsidR="00924B22" w:rsidRDefault="00924B22" w:rsidP="00924B22">
      <w:pPr>
        <w:pStyle w:val="NoSpacing"/>
        <w:rPr>
          <w:color w:val="548DD4" w:themeColor="text2" w:themeTint="99"/>
          <w:lang w:val="en-ZA"/>
        </w:rPr>
      </w:pPr>
    </w:p>
    <w:p w:rsidR="00924B22" w:rsidRPr="00924B22" w:rsidRDefault="00924B22" w:rsidP="00924B22">
      <w:pPr>
        <w:pStyle w:val="NoSpacing"/>
        <w:rPr>
          <w:color w:val="548DD4" w:themeColor="text2" w:themeTint="99"/>
          <w:lang w:val="en-ZA"/>
        </w:rPr>
      </w:pPr>
    </w:p>
    <w:p w:rsidR="00924B22" w:rsidRDefault="00924B22" w:rsidP="00924B22">
      <w:pPr>
        <w:pStyle w:val="NoSpacing"/>
        <w:rPr>
          <w:color w:val="548DD4" w:themeColor="text2" w:themeTint="99"/>
          <w:u w:val="single"/>
          <w:lang w:val="en-ZA"/>
        </w:rPr>
      </w:pPr>
      <w:r w:rsidRPr="00924B22">
        <w:rPr>
          <w:color w:val="548DD4" w:themeColor="text2" w:themeTint="99"/>
          <w:u w:val="single"/>
          <w:lang w:val="en-ZA"/>
        </w:rPr>
        <w:t xml:space="preserve">TO WHOM IT MAY </w:t>
      </w:r>
      <w:r w:rsidR="00FB59DC">
        <w:rPr>
          <w:color w:val="548DD4" w:themeColor="text2" w:themeTint="99"/>
          <w:u w:val="single"/>
          <w:lang w:val="en-ZA"/>
        </w:rPr>
        <w:t>CONCERNE</w:t>
      </w:r>
    </w:p>
    <w:p w:rsidR="00627154" w:rsidRDefault="00924B22" w:rsidP="00924B22">
      <w:pPr>
        <w:pStyle w:val="NoSpacing"/>
        <w:rPr>
          <w:color w:val="548DD4" w:themeColor="text2" w:themeTint="99"/>
          <w:lang w:val="en-ZA"/>
        </w:rPr>
      </w:pPr>
      <w:r>
        <w:rPr>
          <w:color w:val="548DD4" w:themeColor="text2" w:themeTint="99"/>
          <w:lang w:val="en-ZA"/>
        </w:rPr>
        <w:t xml:space="preserve">We offer a extended service to your guests  </w:t>
      </w:r>
      <w:r w:rsidR="00AE6828">
        <w:rPr>
          <w:color w:val="548DD4" w:themeColor="text2" w:themeTint="99"/>
          <w:lang w:val="en-ZA"/>
        </w:rPr>
        <w:t>T</w:t>
      </w:r>
      <w:r>
        <w:rPr>
          <w:color w:val="548DD4" w:themeColor="text2" w:themeTint="99"/>
          <w:lang w:val="en-ZA"/>
        </w:rPr>
        <w:t>ransfers to and from Cape Town Int., to the workplace, parties, restaurants and day tours to various places of interest</w:t>
      </w:r>
      <w:r w:rsidR="00627154">
        <w:rPr>
          <w:color w:val="548DD4" w:themeColor="text2" w:themeTint="99"/>
          <w:lang w:val="en-ZA"/>
        </w:rPr>
        <w:t xml:space="preserve"> at very competitive prices We are registered tour guides  Our </w:t>
      </w:r>
      <w:r w:rsidR="00AE6828">
        <w:rPr>
          <w:color w:val="548DD4" w:themeColor="text2" w:themeTint="99"/>
          <w:lang w:val="en-ZA"/>
        </w:rPr>
        <w:t xml:space="preserve"> </w:t>
      </w:r>
      <w:r w:rsidR="00627154">
        <w:rPr>
          <w:color w:val="548DD4" w:themeColor="text2" w:themeTint="99"/>
          <w:lang w:val="en-ZA"/>
        </w:rPr>
        <w:t xml:space="preserve">fleet consist of two luxury vehicles a Toyota Quantum 14 </w:t>
      </w:r>
      <w:r w:rsidR="00FB59DC">
        <w:rPr>
          <w:color w:val="548DD4" w:themeColor="text2" w:themeTint="99"/>
          <w:lang w:val="en-ZA"/>
        </w:rPr>
        <w:t>seated</w:t>
      </w:r>
      <w:r w:rsidR="00627154">
        <w:rPr>
          <w:color w:val="548DD4" w:themeColor="text2" w:themeTint="99"/>
          <w:lang w:val="en-ZA"/>
        </w:rPr>
        <w:t xml:space="preserve"> and a Toyota Corolla </w:t>
      </w:r>
      <w:r w:rsidR="008A1BFE">
        <w:rPr>
          <w:color w:val="548DD4" w:themeColor="text2" w:themeTint="99"/>
          <w:lang w:val="en-ZA"/>
        </w:rPr>
        <w:t xml:space="preserve"> sedan </w:t>
      </w:r>
      <w:r w:rsidR="00627154">
        <w:rPr>
          <w:color w:val="548DD4" w:themeColor="text2" w:themeTint="99"/>
          <w:lang w:val="en-ZA"/>
        </w:rPr>
        <w:t xml:space="preserve">ideal for parties 3 and </w:t>
      </w:r>
      <w:r w:rsidR="00AE6828">
        <w:rPr>
          <w:color w:val="548DD4" w:themeColor="text2" w:themeTint="99"/>
          <w:lang w:val="en-ZA"/>
        </w:rPr>
        <w:t>less</w:t>
      </w:r>
      <w:r w:rsidR="00627154">
        <w:rPr>
          <w:color w:val="548DD4" w:themeColor="text2" w:themeTint="99"/>
          <w:lang w:val="en-ZA"/>
        </w:rPr>
        <w:t xml:space="preserve"> Our passenger </w:t>
      </w:r>
      <w:r w:rsidR="00FB59DC">
        <w:rPr>
          <w:color w:val="548DD4" w:themeColor="text2" w:themeTint="99"/>
          <w:lang w:val="en-ZA"/>
        </w:rPr>
        <w:t>liability</w:t>
      </w:r>
      <w:r w:rsidR="00627154">
        <w:rPr>
          <w:color w:val="548DD4" w:themeColor="text2" w:themeTint="99"/>
          <w:lang w:val="en-ZA"/>
        </w:rPr>
        <w:t xml:space="preserve"> is R5</w:t>
      </w:r>
      <w:r w:rsidR="00FB59DC">
        <w:rPr>
          <w:color w:val="548DD4" w:themeColor="text2" w:themeTint="99"/>
          <w:lang w:val="en-ZA"/>
        </w:rPr>
        <w:t>mil</w:t>
      </w:r>
      <w:r w:rsidR="00627154">
        <w:rPr>
          <w:color w:val="548DD4" w:themeColor="text2" w:themeTint="99"/>
          <w:lang w:val="en-ZA"/>
        </w:rPr>
        <w:t xml:space="preserve"> and </w:t>
      </w:r>
      <w:r w:rsidR="000108F7">
        <w:rPr>
          <w:color w:val="548DD4" w:themeColor="text2" w:themeTint="99"/>
          <w:lang w:val="en-ZA"/>
        </w:rPr>
        <w:t xml:space="preserve">we both </w:t>
      </w:r>
      <w:r w:rsidR="00627154">
        <w:rPr>
          <w:color w:val="548DD4" w:themeColor="text2" w:themeTint="99"/>
          <w:lang w:val="en-ZA"/>
        </w:rPr>
        <w:t>have p</w:t>
      </w:r>
      <w:r w:rsidR="000108F7">
        <w:rPr>
          <w:color w:val="548DD4" w:themeColor="text2" w:themeTint="99"/>
          <w:lang w:val="en-ZA"/>
        </w:rPr>
        <w:t>ublic drivers permits  A</w:t>
      </w:r>
      <w:r w:rsidR="00627154">
        <w:rPr>
          <w:color w:val="548DD4" w:themeColor="text2" w:themeTint="99"/>
          <w:lang w:val="en-ZA"/>
        </w:rPr>
        <w:t xml:space="preserve">ll prices on request </w:t>
      </w:r>
      <w:r w:rsidR="000108F7">
        <w:rPr>
          <w:color w:val="548DD4" w:themeColor="text2" w:themeTint="99"/>
          <w:lang w:val="en-ZA"/>
        </w:rPr>
        <w:t>P</w:t>
      </w:r>
      <w:r w:rsidR="008A1BFE">
        <w:rPr>
          <w:color w:val="548DD4" w:themeColor="text2" w:themeTint="99"/>
          <w:lang w:val="en-ZA"/>
        </w:rPr>
        <w:t xml:space="preserve">lease </w:t>
      </w:r>
      <w:r w:rsidR="00627154">
        <w:rPr>
          <w:color w:val="548DD4" w:themeColor="text2" w:themeTint="99"/>
          <w:lang w:val="en-ZA"/>
        </w:rPr>
        <w:t xml:space="preserve"> visit </w:t>
      </w:r>
      <w:hyperlink r:id="rId6" w:history="1">
        <w:r w:rsidR="00627154" w:rsidRPr="004D6797">
          <w:rPr>
            <w:rStyle w:val="Hyperlink"/>
            <w:lang w:val="en-ZA"/>
          </w:rPr>
          <w:t>www.chantitours.com</w:t>
        </w:r>
      </w:hyperlink>
      <w:r w:rsidR="00627154">
        <w:rPr>
          <w:color w:val="548DD4" w:themeColor="text2" w:themeTint="99"/>
          <w:lang w:val="en-ZA"/>
        </w:rPr>
        <w:t xml:space="preserve"> </w:t>
      </w:r>
      <w:r w:rsidR="000108F7">
        <w:rPr>
          <w:color w:val="548DD4" w:themeColor="text2" w:themeTint="99"/>
          <w:lang w:val="en-ZA"/>
        </w:rPr>
        <w:t>to see what we offer</w:t>
      </w:r>
    </w:p>
    <w:p w:rsidR="00627154" w:rsidRDefault="00627154" w:rsidP="00924B22">
      <w:pPr>
        <w:pStyle w:val="NoSpacing"/>
        <w:rPr>
          <w:color w:val="548DD4" w:themeColor="text2" w:themeTint="99"/>
          <w:lang w:val="en-ZA"/>
        </w:rPr>
      </w:pPr>
      <w:r>
        <w:rPr>
          <w:color w:val="548DD4" w:themeColor="text2" w:themeTint="99"/>
          <w:lang w:val="en-ZA"/>
        </w:rPr>
        <w:t>We thank you for taking time to read this</w:t>
      </w:r>
    </w:p>
    <w:p w:rsidR="00627154" w:rsidRDefault="00627154" w:rsidP="00924B22">
      <w:pPr>
        <w:pStyle w:val="NoSpacing"/>
        <w:rPr>
          <w:color w:val="548DD4" w:themeColor="text2" w:themeTint="99"/>
          <w:lang w:val="en-ZA"/>
        </w:rPr>
      </w:pPr>
      <w:r>
        <w:rPr>
          <w:color w:val="548DD4" w:themeColor="text2" w:themeTint="99"/>
          <w:lang w:val="en-ZA"/>
        </w:rPr>
        <w:t>Sincere regards</w:t>
      </w:r>
    </w:p>
    <w:p w:rsidR="00924B22" w:rsidRDefault="00627154" w:rsidP="00924B22">
      <w:pPr>
        <w:pStyle w:val="NoSpacing"/>
        <w:rPr>
          <w:color w:val="548DD4" w:themeColor="text2" w:themeTint="99"/>
          <w:lang w:val="en-ZA"/>
        </w:rPr>
      </w:pPr>
      <w:r>
        <w:rPr>
          <w:color w:val="548DD4" w:themeColor="text2" w:themeTint="99"/>
          <w:lang w:val="en-ZA"/>
        </w:rPr>
        <w:t>Charl</w:t>
      </w:r>
      <w:r w:rsidR="000108F7">
        <w:rPr>
          <w:color w:val="548DD4" w:themeColor="text2" w:themeTint="99"/>
          <w:lang w:val="en-ZA"/>
        </w:rPr>
        <w:t xml:space="preserve"> </w:t>
      </w:r>
      <w:r>
        <w:rPr>
          <w:color w:val="548DD4" w:themeColor="text2" w:themeTint="99"/>
          <w:lang w:val="en-ZA"/>
        </w:rPr>
        <w:t xml:space="preserve"> and Tish Rabie  </w:t>
      </w:r>
    </w:p>
    <w:p w:rsidR="00894281" w:rsidRPr="00924B22" w:rsidRDefault="00894281" w:rsidP="00924B22">
      <w:pPr>
        <w:pStyle w:val="NoSpacing"/>
        <w:rPr>
          <w:color w:val="548DD4" w:themeColor="text2" w:themeTint="99"/>
          <w:lang w:val="en-ZA"/>
        </w:rPr>
      </w:pPr>
      <w:r>
        <w:rPr>
          <w:noProof/>
          <w:color w:val="548DD4" w:themeColor="text2" w:themeTint="99"/>
        </w:rPr>
        <w:drawing>
          <wp:inline distT="0" distB="0" distL="0" distR="0">
            <wp:extent cx="1333500" cy="933450"/>
            <wp:effectExtent l="19050" t="0" r="0" b="0"/>
            <wp:docPr id="3" name="Picture 2" descr="Fotos 101008 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s 101008 01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826" cy="93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color w:val="548DD4" w:themeColor="text2" w:themeTint="99"/>
        </w:rPr>
        <w:drawing>
          <wp:inline distT="0" distB="0" distL="0" distR="0">
            <wp:extent cx="1419225" cy="933450"/>
            <wp:effectExtent l="19050" t="0" r="9525" b="0"/>
            <wp:docPr id="4" name="Picture 3" descr="Fotos 101008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s 101008 01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72" cy="933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4281" w:rsidRPr="00924B22" w:rsidSect="004074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24B22"/>
    <w:rsid w:val="000108F7"/>
    <w:rsid w:val="00040734"/>
    <w:rsid w:val="00407466"/>
    <w:rsid w:val="00482755"/>
    <w:rsid w:val="00627154"/>
    <w:rsid w:val="00894281"/>
    <w:rsid w:val="008A1BFE"/>
    <w:rsid w:val="00901BB4"/>
    <w:rsid w:val="00924B22"/>
    <w:rsid w:val="00AE6828"/>
    <w:rsid w:val="00B40EEB"/>
    <w:rsid w:val="00B554DB"/>
    <w:rsid w:val="00C610BF"/>
    <w:rsid w:val="00CC1F14"/>
    <w:rsid w:val="00EB5C40"/>
    <w:rsid w:val="00FB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4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B2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24B2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715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antitours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 en Tish</dc:creator>
  <cp:keywords/>
  <dc:description/>
  <cp:lastModifiedBy>Charl en Tish</cp:lastModifiedBy>
  <cp:revision>7</cp:revision>
  <dcterms:created xsi:type="dcterms:W3CDTF">2008-12-08T07:45:00Z</dcterms:created>
  <dcterms:modified xsi:type="dcterms:W3CDTF">2009-03-12T05:58:00Z</dcterms:modified>
</cp:coreProperties>
</file>